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C3BD" w14:textId="2441756C" w:rsidR="00A565B0" w:rsidRDefault="00A565B0" w:rsidP="00AD09E0">
      <w:pPr>
        <w:shd w:val="clear" w:color="auto" w:fill="FFFFFF"/>
        <w:spacing w:after="0" w:line="312" w:lineRule="atLeast"/>
        <w:jc w:val="center"/>
        <w:outlineLvl w:val="0"/>
        <w:rPr>
          <w:rFonts w:ascii="futura-pt" w:eastAsia="Times New Roman" w:hAnsi="futura-pt" w:cs="Times New Roman"/>
          <w:spacing w:val="-7"/>
          <w:kern w:val="36"/>
          <w:sz w:val="75"/>
          <w:szCs w:val="75"/>
          <w:lang w:eastAsia="fr-FR"/>
        </w:rPr>
      </w:pPr>
      <w:r w:rsidRPr="00AD09E0">
        <w:rPr>
          <w:rFonts w:ascii="futura-pt" w:eastAsia="Times New Roman" w:hAnsi="futura-pt" w:cs="Times New Roman"/>
          <w:spacing w:val="-7"/>
          <w:kern w:val="36"/>
          <w:sz w:val="75"/>
          <w:szCs w:val="75"/>
          <w:lang w:eastAsia="fr-FR"/>
        </w:rPr>
        <w:t>Mentions légales</w:t>
      </w:r>
    </w:p>
    <w:p w14:paraId="7E426A4D" w14:textId="77777777" w:rsidR="00AD09E0" w:rsidRPr="00AD09E0" w:rsidRDefault="00AD09E0" w:rsidP="00AD09E0">
      <w:pPr>
        <w:shd w:val="clear" w:color="auto" w:fill="FFFFFF"/>
        <w:spacing w:after="0" w:line="312" w:lineRule="atLeast"/>
        <w:jc w:val="center"/>
        <w:outlineLvl w:val="0"/>
        <w:rPr>
          <w:rFonts w:ascii="futura-pt" w:eastAsia="Times New Roman" w:hAnsi="futura-pt" w:cs="Times New Roman"/>
          <w:spacing w:val="-7"/>
          <w:kern w:val="36"/>
          <w:sz w:val="75"/>
          <w:szCs w:val="75"/>
          <w:lang w:eastAsia="fr-FR"/>
        </w:rPr>
      </w:pPr>
    </w:p>
    <w:p w14:paraId="75ABE9A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 PRÉSENTATION DU SITE.</w:t>
      </w:r>
    </w:p>
    <w:p w14:paraId="5A67C60D" w14:textId="2F953254" w:rsidR="00765DC2"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En vertu de l’article 6 de la loi n° 2004-575 du 21 juin 2004 pour la confiance dans l’économie numérique, il est précisé aux utilisateurs du site</w:t>
      </w:r>
      <w:r w:rsidR="006F2060">
        <w:rPr>
          <w:rFonts w:ascii="proxima-nova" w:eastAsia="Times New Roman" w:hAnsi="proxima-nova" w:cs="Times New Roman"/>
          <w:spacing w:val="10"/>
          <w:sz w:val="20"/>
          <w:szCs w:val="20"/>
          <w:lang w:eastAsia="fr-FR"/>
        </w:rPr>
        <w:t xml:space="preserve"> </w:t>
      </w:r>
      <w:hyperlink r:id="rId4"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l’identité des différents intervenants dans le cadre de sa réalisation et de son suivi</w:t>
      </w:r>
      <w:r w:rsidR="00765DC2">
        <w:rPr>
          <w:rFonts w:ascii="proxima-nova" w:eastAsia="Times New Roman" w:hAnsi="proxima-nova" w:cs="Times New Roman"/>
          <w:spacing w:val="10"/>
          <w:sz w:val="20"/>
          <w:szCs w:val="20"/>
          <w:lang w:eastAsia="fr-FR"/>
        </w:rPr>
        <w:t>.</w:t>
      </w:r>
    </w:p>
    <w:p w14:paraId="65A421B2" w14:textId="5A25D755"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2. CONDITIONS GÉNÉRALES D’UTILISATION DU SITE ET DES SERVICES PROPOSÉS.</w:t>
      </w:r>
    </w:p>
    <w:p w14:paraId="64AD9961" w14:textId="36B23A7B"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L’utilisation du site </w:t>
      </w:r>
      <w:hyperlink r:id="rId5"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implique l’acceptation pleine et entière des conditions générales d’utilisation ci-après décrites. Ces conditions d’utilisation sont susceptibles d’être modifiées ou complétées à tout moment, les utilisateurs du site </w:t>
      </w:r>
      <w:hyperlink r:id="rId6"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sont donc invités à les consulter de manière régulière. Ce site est normalement accessible à tout moment aux utilisateurs. Une interruption pour raison de maintenance technique peut être toutefois décidée </w:t>
      </w:r>
      <w:r w:rsidR="008E106E">
        <w:rPr>
          <w:rFonts w:ascii="proxima-nova" w:eastAsia="Times New Roman" w:hAnsi="proxima-nova" w:cs="Times New Roman"/>
          <w:spacing w:val="10"/>
          <w:sz w:val="20"/>
          <w:szCs w:val="20"/>
          <w:lang w:eastAsia="fr-FR"/>
        </w:rPr>
        <w:t xml:space="preserve">par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Pr="00AD09E0">
        <w:rPr>
          <w:rFonts w:ascii="proxima-nova" w:eastAsia="Times New Roman" w:hAnsi="proxima-nova" w:cs="Times New Roman"/>
          <w:spacing w:val="10"/>
          <w:sz w:val="20"/>
          <w:szCs w:val="20"/>
          <w:lang w:eastAsia="fr-FR"/>
        </w:rPr>
        <w:t xml:space="preserve">, qui s’efforcera alors de communiquer préalablement aux utilisateurs les dates et heures de l’intervention. Le site </w:t>
      </w:r>
      <w:hyperlink r:id="rId7"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est mis à jour régulièrement par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De la même façon, les mentions légales peuvent être modifiées à tout moment : elles s’imposent néanmoins à l’utilisateur qui est invité à s’y référer le plus souvent possible afin d’en prendre connaissance.</w:t>
      </w:r>
    </w:p>
    <w:p w14:paraId="72E217C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3. DESCRIPTION DES SERVICES FOURNIS.</w:t>
      </w:r>
    </w:p>
    <w:p w14:paraId="66B6D23B" w14:textId="3CD6BE13"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Le site </w:t>
      </w:r>
      <w:hyperlink r:id="rId8"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00AD09E0">
        <w:rPr>
          <w:rFonts w:ascii="proxima-nova" w:eastAsia="Times New Roman" w:hAnsi="proxima-nova" w:cs="Times New Roman"/>
          <w:spacing w:val="10"/>
          <w:sz w:val="20"/>
          <w:szCs w:val="20"/>
          <w:lang w:eastAsia="fr-FR"/>
        </w:rPr>
        <w:t>a</w:t>
      </w:r>
      <w:r w:rsidRPr="00AD09E0">
        <w:rPr>
          <w:rFonts w:ascii="proxima-nova" w:eastAsia="Times New Roman" w:hAnsi="proxima-nova" w:cs="Times New Roman"/>
          <w:spacing w:val="10"/>
          <w:sz w:val="20"/>
          <w:szCs w:val="20"/>
          <w:lang w:eastAsia="fr-FR"/>
        </w:rPr>
        <w:t xml:space="preserve"> pour objet de fournir une information concernant l’ensemble des activités de la société.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s’efforce de fournir sur le site des informations aussi précises que possible. Toutefois, il ne pourra être tenue responsable des omissions, des inexactitudes et des carences dans la mise à jour, qu’elles soient de son fait ou du fait des tiers partenaires qui lui fournissent ces informations. </w:t>
      </w:r>
      <w:r w:rsidR="00AD09E0" w:rsidRPr="00AD09E0">
        <w:rPr>
          <w:rFonts w:ascii="proxima-nova" w:eastAsia="Times New Roman" w:hAnsi="proxima-nova" w:cs="Times New Roman"/>
          <w:spacing w:val="10"/>
          <w:sz w:val="20"/>
          <w:szCs w:val="20"/>
          <w:lang w:eastAsia="fr-FR"/>
        </w:rPr>
        <w:t>Toutes les informations indiquées</w:t>
      </w:r>
      <w:r w:rsidRPr="00AD09E0">
        <w:rPr>
          <w:rFonts w:ascii="proxima-nova" w:eastAsia="Times New Roman" w:hAnsi="proxima-nova" w:cs="Times New Roman"/>
          <w:spacing w:val="10"/>
          <w:sz w:val="20"/>
          <w:szCs w:val="20"/>
          <w:lang w:eastAsia="fr-FR"/>
        </w:rPr>
        <w:t xml:space="preserve"> sur le site sont données à titre indicatif, et sont susceptibles d’évoluer. Par ailleurs, les renseignements figurant sur le site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2A6848" w:rsidRPr="00AD09E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ne sont pas exhaustifs. Ils sont donnés sous réserve de modifications ayant été apportées depuis leur mise en ligne.</w:t>
      </w:r>
    </w:p>
    <w:p w14:paraId="0EAC1068"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4. LIMITATIONS CONTRACTUELLES SUR LES DONNÉES TECHNIQUES.</w:t>
      </w:r>
    </w:p>
    <w:p w14:paraId="79FE19A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14:paraId="242A2A0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5. PROPRIÉTÉ INTELLECTUELLE ET CONTREFAÇONS.</w:t>
      </w:r>
    </w:p>
    <w:p w14:paraId="009A2D3A" w14:textId="7B7B25DF" w:rsidR="00A565B0" w:rsidRPr="00AD09E0" w:rsidRDefault="006F206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Pr>
          <w:rFonts w:ascii="proxima-nova" w:eastAsia="Times New Roman" w:hAnsi="proxima-nova" w:cs="Times New Roman"/>
          <w:spacing w:val="10"/>
          <w:sz w:val="20"/>
          <w:szCs w:val="20"/>
          <w:lang w:eastAsia="fr-FR"/>
        </w:rPr>
        <w:t xml:space="preserve">Maxime </w:t>
      </w:r>
      <w:proofErr w:type="spellStart"/>
      <w:r>
        <w:rPr>
          <w:rFonts w:ascii="proxima-nova" w:eastAsia="Times New Roman" w:hAnsi="proxima-nova" w:cs="Times New Roman"/>
          <w:spacing w:val="10"/>
          <w:sz w:val="20"/>
          <w:szCs w:val="20"/>
          <w:lang w:eastAsia="fr-FR"/>
        </w:rPr>
        <w:t>Raux</w:t>
      </w:r>
      <w:proofErr w:type="spellEnd"/>
      <w:r w:rsidR="00E610ED">
        <w:rPr>
          <w:rFonts w:ascii="proxima-nova" w:eastAsia="Times New Roman" w:hAnsi="proxima-nova" w:cs="Times New Roman"/>
          <w:spacing w:val="10"/>
          <w:sz w:val="20"/>
          <w:szCs w:val="20"/>
          <w:lang w:eastAsia="fr-FR"/>
        </w:rPr>
        <w:t xml:space="preserve"> </w:t>
      </w:r>
      <w:r w:rsidR="00A565B0" w:rsidRPr="00AD09E0">
        <w:rPr>
          <w:rFonts w:ascii="proxima-nova" w:eastAsia="Times New Roman" w:hAnsi="proxima-nova" w:cs="Times New Roman"/>
          <w:spacing w:val="10"/>
          <w:sz w:val="20"/>
          <w:szCs w:val="20"/>
          <w:lang w:eastAsia="fr-FR"/>
        </w:rPr>
        <w:t xml:space="preserve">est propriétaire des droits de propriété intellectuelle ou détient les droits d’usage sur tous les éléments accessibles sur le site, notamment les textes, images, graphismes, logo, </w:t>
      </w:r>
      <w:r w:rsidR="00AD09E0" w:rsidRPr="00AD09E0">
        <w:rPr>
          <w:rFonts w:ascii="proxima-nova" w:eastAsia="Times New Roman" w:hAnsi="proxima-nova" w:cs="Times New Roman"/>
          <w:spacing w:val="10"/>
          <w:sz w:val="20"/>
          <w:szCs w:val="20"/>
          <w:lang w:eastAsia="fr-FR"/>
        </w:rPr>
        <w:t>icônes, sons</w:t>
      </w:r>
      <w:r w:rsidR="00A565B0" w:rsidRPr="00AD09E0">
        <w:rPr>
          <w:rFonts w:ascii="proxima-nova" w:eastAsia="Times New Roman" w:hAnsi="proxima-nova" w:cs="Times New Roman"/>
          <w:spacing w:val="10"/>
          <w:sz w:val="20"/>
          <w:szCs w:val="20"/>
          <w:lang w:eastAsia="fr-FR"/>
        </w:rPr>
        <w:t xml:space="preserve">, logiciels. Toute reproduction, représentation, modification, publication, adaptation de tout ou partie des éléments du site, quel que soit le moyen ou le procédé utilisé, est interdite, sauf autorisation écrite préalable de : </w:t>
      </w:r>
      <w:r>
        <w:rPr>
          <w:rFonts w:ascii="proxima-nova" w:eastAsia="Times New Roman" w:hAnsi="proxima-nova" w:cs="Times New Roman"/>
          <w:spacing w:val="10"/>
          <w:sz w:val="20"/>
          <w:szCs w:val="20"/>
          <w:lang w:eastAsia="fr-FR"/>
        </w:rPr>
        <w:t xml:space="preserve">Maxime </w:t>
      </w:r>
      <w:proofErr w:type="spellStart"/>
      <w:r>
        <w:rPr>
          <w:rFonts w:ascii="proxima-nova" w:eastAsia="Times New Roman" w:hAnsi="proxima-nova" w:cs="Times New Roman"/>
          <w:spacing w:val="10"/>
          <w:sz w:val="20"/>
          <w:szCs w:val="20"/>
          <w:lang w:eastAsia="fr-FR"/>
        </w:rPr>
        <w:t>Raux</w:t>
      </w:r>
      <w:proofErr w:type="spellEnd"/>
    </w:p>
    <w:p w14:paraId="35C5BAC6"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7D9B1A50"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lastRenderedPageBreak/>
        <w:t>6. LIMITATIONS DE RESPONSABILITÉ.</w:t>
      </w:r>
    </w:p>
    <w:p w14:paraId="54F49668" w14:textId="0AD11B24" w:rsidR="001B4E95" w:rsidRDefault="006F206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Pr>
          <w:rFonts w:ascii="proxima-nova" w:eastAsia="Times New Roman" w:hAnsi="proxima-nova" w:cs="Times New Roman"/>
          <w:spacing w:val="10"/>
          <w:sz w:val="20"/>
          <w:szCs w:val="20"/>
          <w:lang w:eastAsia="fr-FR"/>
        </w:rPr>
        <w:t xml:space="preserve">Maxime </w:t>
      </w:r>
      <w:proofErr w:type="spellStart"/>
      <w:r>
        <w:rPr>
          <w:rFonts w:ascii="proxima-nova" w:eastAsia="Times New Roman" w:hAnsi="proxima-nova" w:cs="Times New Roman"/>
          <w:spacing w:val="10"/>
          <w:sz w:val="20"/>
          <w:szCs w:val="20"/>
          <w:lang w:eastAsia="fr-FR"/>
        </w:rPr>
        <w:t>Raux</w:t>
      </w:r>
      <w:proofErr w:type="spellEnd"/>
      <w:r w:rsidR="0023536A">
        <w:rPr>
          <w:rFonts w:ascii="proxima-nova" w:eastAsia="Times New Roman" w:hAnsi="proxima-nova" w:cs="Times New Roman"/>
          <w:spacing w:val="10"/>
          <w:sz w:val="20"/>
          <w:szCs w:val="20"/>
          <w:lang w:eastAsia="fr-FR"/>
        </w:rPr>
        <w:t xml:space="preserve"> </w:t>
      </w:r>
      <w:r w:rsidR="00A565B0" w:rsidRPr="00AD09E0">
        <w:rPr>
          <w:rFonts w:ascii="proxima-nova" w:eastAsia="Times New Roman" w:hAnsi="proxima-nova" w:cs="Times New Roman"/>
          <w:spacing w:val="10"/>
          <w:sz w:val="20"/>
          <w:szCs w:val="20"/>
          <w:lang w:eastAsia="fr-FR"/>
        </w:rPr>
        <w:t xml:space="preserve">ne pourra être tenue responsable des dommages directs et indirects causés au matériel de l’utilisateur, lors de l’accès au site </w:t>
      </w:r>
      <w:hyperlink r:id="rId9" w:history="1">
        <w:r w:rsidRPr="006166C2">
          <w:rPr>
            <w:rStyle w:val="Lienhypertexte"/>
            <w:rFonts w:ascii="proxima-nova" w:eastAsia="Times New Roman" w:hAnsi="proxima-nova" w:cs="Times New Roman"/>
            <w:spacing w:val="10"/>
            <w:sz w:val="20"/>
            <w:szCs w:val="20"/>
            <w:lang w:eastAsia="fr-FR"/>
          </w:rPr>
          <w:t>www.maxime-raux.com</w:t>
        </w:r>
      </w:hyperlink>
      <w:r w:rsidR="0023536A">
        <w:rPr>
          <w:rFonts w:ascii="proxima-nova" w:eastAsia="Times New Roman" w:hAnsi="proxima-nova" w:cs="Times New Roman"/>
          <w:spacing w:val="10"/>
          <w:sz w:val="20"/>
          <w:szCs w:val="20"/>
          <w:lang w:eastAsia="fr-FR"/>
        </w:rPr>
        <w:t>,</w:t>
      </w:r>
      <w:r w:rsidR="00A565B0" w:rsidRPr="00AD09E0">
        <w:rPr>
          <w:rFonts w:ascii="proxima-nova" w:eastAsia="Times New Roman" w:hAnsi="proxima-nova" w:cs="Times New Roman"/>
          <w:spacing w:val="10"/>
          <w:sz w:val="20"/>
          <w:szCs w:val="20"/>
          <w:lang w:eastAsia="fr-FR"/>
        </w:rPr>
        <w:t xml:space="preserve">et résultant soit de l’utilisation d’un matériel ne répondant pas aux spécifications indiquées au point 4, soit </w:t>
      </w:r>
      <w:r w:rsidR="00AD09E0" w:rsidRPr="00AD09E0">
        <w:rPr>
          <w:rFonts w:ascii="proxima-nova" w:eastAsia="Times New Roman" w:hAnsi="proxima-nova" w:cs="Times New Roman"/>
          <w:spacing w:val="10"/>
          <w:sz w:val="20"/>
          <w:szCs w:val="20"/>
          <w:lang w:eastAsia="fr-FR"/>
        </w:rPr>
        <w:t>de l’apparition</w:t>
      </w:r>
      <w:r w:rsidR="00A565B0" w:rsidRPr="00AD09E0">
        <w:rPr>
          <w:rFonts w:ascii="proxima-nova" w:eastAsia="Times New Roman" w:hAnsi="proxima-nova" w:cs="Times New Roman"/>
          <w:spacing w:val="10"/>
          <w:sz w:val="20"/>
          <w:szCs w:val="20"/>
          <w:lang w:eastAsia="fr-FR"/>
        </w:rPr>
        <w:t xml:space="preserve"> d’un bug ou d’une incompatibilité. </w:t>
      </w:r>
      <w:r>
        <w:rPr>
          <w:rFonts w:ascii="proxima-nova" w:eastAsia="Times New Roman" w:hAnsi="proxima-nova" w:cs="Times New Roman"/>
          <w:spacing w:val="10"/>
          <w:sz w:val="20"/>
          <w:szCs w:val="20"/>
          <w:lang w:eastAsia="fr-FR"/>
        </w:rPr>
        <w:t xml:space="preserve">Maxime </w:t>
      </w:r>
      <w:proofErr w:type="spellStart"/>
      <w:r>
        <w:rPr>
          <w:rFonts w:ascii="proxima-nova" w:eastAsia="Times New Roman" w:hAnsi="proxima-nova" w:cs="Times New Roman"/>
          <w:spacing w:val="10"/>
          <w:sz w:val="20"/>
          <w:szCs w:val="20"/>
          <w:lang w:eastAsia="fr-FR"/>
        </w:rPr>
        <w:t>Raux</w:t>
      </w:r>
      <w:proofErr w:type="spellEnd"/>
      <w:r w:rsidR="00A565B0" w:rsidRPr="00AD09E0">
        <w:rPr>
          <w:rFonts w:ascii="proxima-nova" w:eastAsia="Times New Roman" w:hAnsi="proxima-nova" w:cs="Times New Roman"/>
          <w:spacing w:val="10"/>
          <w:sz w:val="20"/>
          <w:szCs w:val="20"/>
          <w:lang w:eastAsia="fr-FR"/>
        </w:rPr>
        <w:t xml:space="preserve"> ne pourra également être tenue responsable des dommages indirects (tels par exemple qu’une perte de marché ou perte d’une chance) consécutifs à l’utilisation du site </w:t>
      </w:r>
      <w:hyperlink r:id="rId10" w:history="1">
        <w:r w:rsidRPr="006166C2">
          <w:rPr>
            <w:rStyle w:val="Lienhypertexte"/>
            <w:rFonts w:ascii="proxima-nova" w:eastAsia="Times New Roman" w:hAnsi="proxima-nova" w:cs="Times New Roman"/>
            <w:spacing w:val="10"/>
            <w:sz w:val="20"/>
            <w:szCs w:val="20"/>
            <w:lang w:eastAsia="fr-FR"/>
          </w:rPr>
          <w:t>www.maxime-raux.com</w:t>
        </w:r>
      </w:hyperlink>
    </w:p>
    <w:p w14:paraId="3133841F" w14:textId="2746DF90"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Des espaces interactifs (possibilité de poser des questions dans l’espace contact) sont à la disposition des utilisateurs.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se réserve le droit de supprimer, sans mise en demeure préalable, tout contenu déposé dans cet espace qui contreviendrait à la législation applicable en France, en particulier aux dispositions relatives à la protection des données. Le cas échéant,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3C75C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se réserve également la possibilité de mettre en cause la responsabilité civile et/ou pénale de l’utilisateur, notamment en cas de message à caractère raciste, injurieux, diffamant, ou pornographique, quel que soit le support utilisé (texte, photographie…).</w:t>
      </w:r>
    </w:p>
    <w:p w14:paraId="20606A7C"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7. GESTION DES DONNÉES PERSONNELLES.</w:t>
      </w:r>
    </w:p>
    <w:p w14:paraId="17F7F97E" w14:textId="70BA9C1B" w:rsidR="0023536A"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En France, les données personnelles sont notamment protégées par la loi n° 78-87 du 6 janvier 1978, la loi n° 2004-801 du 6 août 2004, l’article L. 226-13 du Code pénal et la Directive Européenne du 24 octobre 1995. A l’occasion de l’utilisation du site </w:t>
      </w:r>
      <w:hyperlink r:id="rId11"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peuvent </w:t>
      </w:r>
      <w:r w:rsidR="00AD09E0" w:rsidRPr="00AD09E0">
        <w:rPr>
          <w:rFonts w:ascii="proxima-nova" w:eastAsia="Times New Roman" w:hAnsi="proxima-nova" w:cs="Times New Roman"/>
          <w:spacing w:val="10"/>
          <w:sz w:val="20"/>
          <w:szCs w:val="20"/>
          <w:lang w:eastAsia="fr-FR"/>
        </w:rPr>
        <w:t>êtres recueillis</w:t>
      </w:r>
      <w:r w:rsidRPr="00AD09E0">
        <w:rPr>
          <w:rFonts w:ascii="proxima-nova" w:eastAsia="Times New Roman" w:hAnsi="proxima-nova" w:cs="Times New Roman"/>
          <w:spacing w:val="10"/>
          <w:sz w:val="20"/>
          <w:szCs w:val="20"/>
          <w:lang w:eastAsia="fr-FR"/>
        </w:rPr>
        <w:t xml:space="preserve"> : l’URL des liens par l’intermédiaire desquels l’utilisateur a accédé au site </w:t>
      </w:r>
      <w:hyperlink r:id="rId12" w:history="1">
        <w:r w:rsidR="006F2060" w:rsidRPr="006166C2">
          <w:rPr>
            <w:rStyle w:val="Lienhypertexte"/>
            <w:rFonts w:ascii="proxima-nova" w:eastAsia="Times New Roman" w:hAnsi="proxima-nova" w:cs="Times New Roman"/>
            <w:spacing w:val="10"/>
            <w:sz w:val="20"/>
            <w:szCs w:val="20"/>
            <w:lang w:eastAsia="fr-FR"/>
          </w:rPr>
          <w:t>www.maxime-raux.com</w:t>
        </w:r>
      </w:hyperlink>
      <w:r w:rsidRPr="00AD09E0">
        <w:rPr>
          <w:rFonts w:ascii="proxima-nova" w:eastAsia="Times New Roman" w:hAnsi="proxima-nova" w:cs="Times New Roman"/>
          <w:spacing w:val="10"/>
          <w:sz w:val="20"/>
          <w:szCs w:val="20"/>
          <w:lang w:eastAsia="fr-FR"/>
        </w:rPr>
        <w:t xml:space="preserve">, le fournisseur d’accès de l’utilisateur, l’adresse de protocole Internet (IP) de l’utilisateur. En tout état de cause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ne collecte des informations personnelles relatives à l’utilisateur que pour le besoin de certains services proposés par le site </w:t>
      </w:r>
      <w:hyperlink r:id="rId13" w:history="1">
        <w:r w:rsidR="006F2060" w:rsidRPr="006166C2">
          <w:rPr>
            <w:rStyle w:val="Lienhypertexte"/>
            <w:rFonts w:ascii="proxima-nova" w:eastAsia="Times New Roman" w:hAnsi="proxima-nova" w:cs="Times New Roman"/>
            <w:spacing w:val="10"/>
            <w:sz w:val="20"/>
            <w:szCs w:val="20"/>
            <w:lang w:eastAsia="fr-FR"/>
          </w:rPr>
          <w:t>www.maxime-raux.com</w:t>
        </w:r>
      </w:hyperlink>
    </w:p>
    <w:p w14:paraId="2DE1ECFE" w14:textId="42DA1E1A"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L’utilisateur fournit ces informations en toute connaissance de cause, notamment lorsqu’il procède par lui-même à leur saisie. Il est alors précisé à l’utilisateur du site </w:t>
      </w:r>
      <w:hyperlink r:id="rId14"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l’obligation ou non de fournir ces informations. 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7A344EC9" w14:textId="480A5E63" w:rsidR="002A6848"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Aucune information personnelle de l’utilisateur du </w:t>
      </w:r>
      <w:r w:rsidR="0023536A">
        <w:rPr>
          <w:rFonts w:ascii="proxima-nova" w:eastAsia="Times New Roman" w:hAnsi="proxima-nova" w:cs="Times New Roman"/>
          <w:spacing w:val="10"/>
          <w:sz w:val="20"/>
          <w:szCs w:val="20"/>
          <w:lang w:eastAsia="fr-FR"/>
        </w:rPr>
        <w:t xml:space="preserve">site </w:t>
      </w:r>
      <w:hyperlink r:id="rId15" w:history="1">
        <w:r w:rsidR="006F2060" w:rsidRPr="006166C2">
          <w:rPr>
            <w:rStyle w:val="Lienhypertexte"/>
            <w:rFonts w:ascii="proxima-nova" w:eastAsia="Times New Roman" w:hAnsi="proxima-nova" w:cs="Times New Roman"/>
            <w:spacing w:val="10"/>
            <w:sz w:val="20"/>
            <w:szCs w:val="20"/>
            <w:lang w:eastAsia="fr-FR"/>
          </w:rPr>
          <w:t>www.maxime-raux.com</w:t>
        </w:r>
      </w:hyperlink>
      <w:r w:rsidR="0023536A" w:rsidRPr="00AD09E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n’est publiée à l’insu de l’utilisateur, échangée, transférée, cédée ou vendue sur un support quelconque à des tiers. Seule l’hypothèse du rachat de</w:t>
      </w:r>
      <w:r w:rsidR="00E610ED">
        <w:rPr>
          <w:rFonts w:ascii="proxima-nova" w:eastAsia="Times New Roman" w:hAnsi="proxima-nova" w:cs="Times New Roman"/>
          <w:spacing w:val="10"/>
          <w:sz w:val="20"/>
          <w:szCs w:val="20"/>
          <w:lang w:eastAsia="fr-FR"/>
        </w:rPr>
        <w:t xml:space="preserve">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2A6848">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et de ses droits permettrait la transmission des dites informations à l’éventuel acquéreur qui serait à son tour tenu de la même obligation de conservation et de modification des données vis à vis de l’utilisateur du site </w:t>
      </w:r>
      <w:hyperlink r:id="rId16" w:history="1">
        <w:r w:rsidR="006F2060" w:rsidRPr="006166C2">
          <w:rPr>
            <w:rStyle w:val="Lienhypertexte"/>
            <w:rFonts w:ascii="proxima-nova" w:eastAsia="Times New Roman" w:hAnsi="proxima-nova" w:cs="Times New Roman"/>
            <w:spacing w:val="10"/>
            <w:sz w:val="20"/>
            <w:szCs w:val="20"/>
            <w:lang w:eastAsia="fr-FR"/>
          </w:rPr>
          <w:t>www.maxime-raux.com</w:t>
        </w:r>
      </w:hyperlink>
    </w:p>
    <w:p w14:paraId="4F4D8CDC" w14:textId="784495D0"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Le site n’est pas déclaré à la CNIL car il ne recueille pas d’informations personnelles. Les bases de données sont protégées par les dispositions de la loi du 1er juillet 1998 transposant la directive 96/9 du 11 mars 1996 relative à la protection juridique des bases de données.</w:t>
      </w:r>
    </w:p>
    <w:p w14:paraId="6D21C3CA"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8. LIENS HYPERTEXTES ET COOKIES.</w:t>
      </w:r>
    </w:p>
    <w:p w14:paraId="4360FD7D" w14:textId="69CC2322"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Le site </w:t>
      </w:r>
      <w:hyperlink r:id="rId17" w:history="1">
        <w:r w:rsidR="006F2060" w:rsidRPr="006166C2">
          <w:rPr>
            <w:rStyle w:val="Lienhypertexte"/>
            <w:rFonts w:ascii="proxima-nova" w:eastAsia="Times New Roman" w:hAnsi="proxima-nova" w:cs="Times New Roman"/>
            <w:spacing w:val="10"/>
            <w:sz w:val="20"/>
            <w:szCs w:val="20"/>
            <w:lang w:eastAsia="fr-FR"/>
          </w:rPr>
          <w:t>www.maxime-raux.com</w:t>
        </w:r>
      </w:hyperlink>
      <w:r w:rsidR="002A6848" w:rsidRPr="00AD09E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contient un certain nombre de liens hypertextes vers d’autres sites, mis en place avec l’autorisation d</w:t>
      </w:r>
      <w:r w:rsidR="003C75C0">
        <w:rPr>
          <w:rFonts w:ascii="proxima-nova" w:eastAsia="Times New Roman" w:hAnsi="proxima-nova" w:cs="Times New Roman"/>
          <w:spacing w:val="10"/>
          <w:sz w:val="20"/>
          <w:szCs w:val="20"/>
          <w:lang w:eastAsia="fr-FR"/>
        </w:rPr>
        <w:t xml:space="preserve">e </w:t>
      </w:r>
      <w:r w:rsidR="006F2060">
        <w:rPr>
          <w:rFonts w:ascii="proxima-nova" w:eastAsia="Times New Roman" w:hAnsi="proxima-nova" w:cs="Times New Roman"/>
          <w:spacing w:val="10"/>
          <w:sz w:val="20"/>
          <w:szCs w:val="20"/>
          <w:lang w:eastAsia="fr-FR"/>
        </w:rPr>
        <w:t xml:space="preserve">Maxime </w:t>
      </w:r>
      <w:proofErr w:type="spellStart"/>
      <w:r w:rsidR="006F2060">
        <w:rPr>
          <w:rFonts w:ascii="proxima-nova" w:eastAsia="Times New Roman" w:hAnsi="proxima-nova" w:cs="Times New Roman"/>
          <w:spacing w:val="10"/>
          <w:sz w:val="20"/>
          <w:szCs w:val="20"/>
          <w:lang w:eastAsia="fr-FR"/>
        </w:rPr>
        <w:t>Raux</w:t>
      </w:r>
      <w:proofErr w:type="spellEnd"/>
      <w:r w:rsidR="00AD09E0">
        <w:rPr>
          <w:rFonts w:ascii="proxima-nova" w:eastAsia="Times New Roman" w:hAnsi="proxima-nova" w:cs="Times New Roman"/>
          <w:spacing w:val="10"/>
          <w:sz w:val="20"/>
          <w:szCs w:val="20"/>
          <w:lang w:eastAsia="fr-FR"/>
        </w:rPr>
        <w:t>.</w:t>
      </w:r>
      <w:r w:rsidRPr="00AD09E0">
        <w:rPr>
          <w:rFonts w:ascii="proxima-nova" w:eastAsia="Times New Roman" w:hAnsi="proxima-nova" w:cs="Times New Roman"/>
          <w:spacing w:val="10"/>
          <w:sz w:val="20"/>
          <w:szCs w:val="20"/>
          <w:lang w:eastAsia="fr-FR"/>
        </w:rPr>
        <w:t xml:space="preserve"> Cependant, </w:t>
      </w:r>
      <w:r w:rsidR="002A6848">
        <w:rPr>
          <w:rFonts w:ascii="proxima-nova" w:eastAsia="Times New Roman" w:hAnsi="proxima-nova" w:cs="Times New Roman"/>
          <w:spacing w:val="10"/>
          <w:sz w:val="20"/>
          <w:szCs w:val="20"/>
          <w:lang w:eastAsia="fr-FR"/>
        </w:rPr>
        <w:t>URB’S</w:t>
      </w:r>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n’a pas la possibilité de vérifier le contenu des sites ainsi visités, et n’assumera en conséquence aucune responsabilité de ce fait. La navigation sur le site </w:t>
      </w:r>
      <w:hyperlink r:id="rId18"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est susceptible de provoquer l’installation de cookie(s) sur l’ordinateur de l’utilisateur. Un cookie est un fichier de petite taille, qui ne permet pas l’identification de l’utilisateur, mais qui enregistre des </w:t>
      </w:r>
      <w:r w:rsidRPr="00AD09E0">
        <w:rPr>
          <w:rFonts w:ascii="proxima-nova" w:eastAsia="Times New Roman" w:hAnsi="proxima-nova" w:cs="Times New Roman"/>
          <w:spacing w:val="10"/>
          <w:sz w:val="20"/>
          <w:szCs w:val="20"/>
          <w:lang w:eastAsia="fr-FR"/>
        </w:rPr>
        <w:lastRenderedPageBreak/>
        <w:t>informations relatives à la navigation d’un ordinateur sur un site. Les données ainsi obtenues visent à faciliter la navigation ultérieure sur le site, et ont également vocation à permettre diverses mesures de fréquentation. Le refus d’installation d’un cookie peut entraîner l’impossibilité d’accéder à certains services. L’utilisateur peut toutefois configurer son ordinateur de la manière suivante, pour refuser l’installation des cookies :</w:t>
      </w:r>
    </w:p>
    <w:p w14:paraId="7AE98DD5" w14:textId="36897016"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Sous Internet Explorer : onglet outil (pictogramme en forme de rouage en haut </w:t>
      </w:r>
      <w:r w:rsidR="00AD09E0">
        <w:rPr>
          <w:rFonts w:ascii="proxima-nova" w:eastAsia="Times New Roman" w:hAnsi="proxima-nova" w:cs="Times New Roman"/>
          <w:spacing w:val="10"/>
          <w:sz w:val="20"/>
          <w:szCs w:val="20"/>
          <w:lang w:eastAsia="fr-FR"/>
        </w:rPr>
        <w:t>à</w:t>
      </w:r>
      <w:r w:rsidRPr="00AD09E0">
        <w:rPr>
          <w:rFonts w:ascii="proxima-nova" w:eastAsia="Times New Roman" w:hAnsi="proxima-nova" w:cs="Times New Roman"/>
          <w:spacing w:val="10"/>
          <w:sz w:val="20"/>
          <w:szCs w:val="20"/>
          <w:lang w:eastAsia="fr-FR"/>
        </w:rPr>
        <w:t xml:space="preserve"> droite) / options internet. Cliquez sur Confidentialité et choisissez Bloquer tous les cookies. Validez sur Ok. Sous Firefox : en haut de la fenêtre du navigateur, cliquez sur le bouton Firefox, puis aller dans l’onglet Options. Cliquer sur l’onglet Vie privée. Paramétrez les Règles de conservation sur : utiliser les paramètres personnalisés pour l’historique. Enfin décochez-la pour désactiver les cookies.</w:t>
      </w:r>
    </w:p>
    <w:p w14:paraId="6CF3140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Sous Safari : Cliquez en haut à droite du navigateur sur le pictogramme de menu (symbolisé par un rouage). Sélectionnez Paramètres. Cliquez sur Afficher les paramètres avancés. Dans la section « Confidentialité », cliquez sur Paramètres de contenu. Dans la section « Cookies», vous pouvez bloquer les cookies. </w:t>
      </w:r>
    </w:p>
    <w:p w14:paraId="4453F688"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Sous Chrome : Cliquez en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14:paraId="64259CD7"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9. DROIT APPLICABLE ET ATTRIBUTION DE JURIDICTION.</w:t>
      </w:r>
    </w:p>
    <w:p w14:paraId="11FED15B" w14:textId="59606E62"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Tout litige en relation avec l’utilisation du </w:t>
      </w:r>
      <w:r w:rsidR="00765DC2">
        <w:rPr>
          <w:rFonts w:ascii="proxima-nova" w:eastAsia="Times New Roman" w:hAnsi="proxima-nova" w:cs="Times New Roman"/>
          <w:spacing w:val="10"/>
          <w:sz w:val="20"/>
          <w:szCs w:val="20"/>
          <w:lang w:eastAsia="fr-FR"/>
        </w:rPr>
        <w:t xml:space="preserve">site </w:t>
      </w:r>
      <w:hyperlink r:id="rId19" w:history="1">
        <w:r w:rsidR="006F2060" w:rsidRPr="006166C2">
          <w:rPr>
            <w:rStyle w:val="Lienhypertexte"/>
            <w:rFonts w:ascii="proxima-nova" w:eastAsia="Times New Roman" w:hAnsi="proxima-nova" w:cs="Times New Roman"/>
            <w:spacing w:val="10"/>
            <w:sz w:val="20"/>
            <w:szCs w:val="20"/>
            <w:lang w:eastAsia="fr-FR"/>
          </w:rPr>
          <w:t>www.maxime-raux.com</w:t>
        </w:r>
      </w:hyperlink>
      <w:r w:rsidR="006F206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est soumis au droit français. Il est fait attribution exclusive de juridiction aux tribunaux compétents de Paris.</w:t>
      </w:r>
    </w:p>
    <w:p w14:paraId="77B23D16"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10. LES PRINCIPALES LOIS CONCERNÉES.</w:t>
      </w:r>
    </w:p>
    <w:p w14:paraId="0BDE7B9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Loi n° 78-87 du 6 janvier 1978, notamment modifiée par la loi n° 2004-801 du 6 août 2004 relative à l’informatique, aux fichiers et aux libertés. Loi n° 2004-575 du 21 juin 2004 pour la confiance dans l’économie numérique.</w:t>
      </w:r>
    </w:p>
    <w:p w14:paraId="713725D7"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11. LEXIQUE.</w:t>
      </w:r>
    </w:p>
    <w:p w14:paraId="6BB3A3D6" w14:textId="77777777" w:rsidR="00A565B0" w:rsidRPr="00AD09E0" w:rsidRDefault="00A565B0" w:rsidP="00A565B0">
      <w:pPr>
        <w:shd w:val="clear" w:color="auto" w:fill="FFFFFF"/>
        <w:spacing w:before="100" w:beforeAutospacing="1" w:after="0"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Utilisateur : Internaute se connectant, utilisant le site susnommé. Informations personnelles : « les informations qui permettent, sous quelque forme que ce soit, directement ou non, l’identification des personnes physiques auxquelles elles s’appliquent » (article 4 de la loi n° 78-17 du 6 janvier 1978).</w:t>
      </w:r>
    </w:p>
    <w:p w14:paraId="65A136F6" w14:textId="77777777" w:rsidR="00A565B0" w:rsidRPr="00AD09E0" w:rsidRDefault="00A565B0"/>
    <w:sectPr w:rsidR="00A565B0" w:rsidRPr="00AD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B0"/>
    <w:rsid w:val="001B4E95"/>
    <w:rsid w:val="001D502D"/>
    <w:rsid w:val="0023536A"/>
    <w:rsid w:val="002A6848"/>
    <w:rsid w:val="003C75C0"/>
    <w:rsid w:val="006F2060"/>
    <w:rsid w:val="00765DC2"/>
    <w:rsid w:val="008E106E"/>
    <w:rsid w:val="00A565B0"/>
    <w:rsid w:val="00AD09E0"/>
    <w:rsid w:val="00E61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7737"/>
  <w15:chartTrackingRefBased/>
  <w15:docId w15:val="{F043C5E2-E5FE-4085-9797-99B5067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6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5B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D09E0"/>
    <w:rPr>
      <w:color w:val="0563C1" w:themeColor="hyperlink"/>
      <w:u w:val="single"/>
    </w:rPr>
  </w:style>
  <w:style w:type="character" w:styleId="Mentionnonrsolue">
    <w:name w:val="Unresolved Mention"/>
    <w:basedOn w:val="Policepardfaut"/>
    <w:uiPriority w:val="99"/>
    <w:semiHidden/>
    <w:unhideWhenUsed/>
    <w:rsid w:val="00AD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4944">
      <w:bodyDiv w:val="1"/>
      <w:marLeft w:val="0"/>
      <w:marRight w:val="0"/>
      <w:marTop w:val="0"/>
      <w:marBottom w:val="0"/>
      <w:divBdr>
        <w:top w:val="none" w:sz="0" w:space="0" w:color="auto"/>
        <w:left w:val="none" w:sz="0" w:space="0" w:color="auto"/>
        <w:bottom w:val="none" w:sz="0" w:space="0" w:color="auto"/>
        <w:right w:val="none" w:sz="0" w:space="0" w:color="auto"/>
      </w:divBdr>
      <w:divsChild>
        <w:div w:id="991758069">
          <w:marLeft w:val="0"/>
          <w:marRight w:val="0"/>
          <w:marTop w:val="0"/>
          <w:marBottom w:val="0"/>
          <w:divBdr>
            <w:top w:val="none" w:sz="0" w:space="0" w:color="auto"/>
            <w:left w:val="none" w:sz="0" w:space="0" w:color="auto"/>
            <w:bottom w:val="none" w:sz="0" w:space="0" w:color="auto"/>
            <w:right w:val="none" w:sz="0" w:space="0" w:color="auto"/>
          </w:divBdr>
          <w:divsChild>
            <w:div w:id="1628388801">
              <w:marLeft w:val="0"/>
              <w:marRight w:val="0"/>
              <w:marTop w:val="0"/>
              <w:marBottom w:val="0"/>
              <w:divBdr>
                <w:top w:val="none" w:sz="0" w:space="0" w:color="auto"/>
                <w:left w:val="none" w:sz="0" w:space="0" w:color="auto"/>
                <w:bottom w:val="none" w:sz="0" w:space="0" w:color="auto"/>
                <w:right w:val="none" w:sz="0" w:space="0" w:color="auto"/>
              </w:divBdr>
            </w:div>
          </w:divsChild>
        </w:div>
        <w:div w:id="1693338146">
          <w:marLeft w:val="0"/>
          <w:marRight w:val="0"/>
          <w:marTop w:val="0"/>
          <w:marBottom w:val="0"/>
          <w:divBdr>
            <w:top w:val="none" w:sz="0" w:space="0" w:color="auto"/>
            <w:left w:val="none" w:sz="0" w:space="0" w:color="auto"/>
            <w:bottom w:val="none" w:sz="0" w:space="0" w:color="auto"/>
            <w:right w:val="none" w:sz="0" w:space="0" w:color="auto"/>
          </w:divBdr>
          <w:divsChild>
            <w:div w:id="15927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e-raux.com" TargetMode="External"/><Relationship Id="rId13" Type="http://schemas.openxmlformats.org/officeDocument/2006/relationships/hyperlink" Target="http://www.maxime-raux.com" TargetMode="External"/><Relationship Id="rId18" Type="http://schemas.openxmlformats.org/officeDocument/2006/relationships/hyperlink" Target="http://www.maxime-raux.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xime-raux.com" TargetMode="External"/><Relationship Id="rId12" Type="http://schemas.openxmlformats.org/officeDocument/2006/relationships/hyperlink" Target="http://www.maxime-raux.com" TargetMode="External"/><Relationship Id="rId17" Type="http://schemas.openxmlformats.org/officeDocument/2006/relationships/hyperlink" Target="http://www.maxime-raux.com" TargetMode="External"/><Relationship Id="rId2" Type="http://schemas.openxmlformats.org/officeDocument/2006/relationships/settings" Target="settings.xml"/><Relationship Id="rId16" Type="http://schemas.openxmlformats.org/officeDocument/2006/relationships/hyperlink" Target="http://www.maxime-raux.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xime-raux.com" TargetMode="External"/><Relationship Id="rId11" Type="http://schemas.openxmlformats.org/officeDocument/2006/relationships/hyperlink" Target="http://www.maxime-raux.com" TargetMode="External"/><Relationship Id="rId5" Type="http://schemas.openxmlformats.org/officeDocument/2006/relationships/hyperlink" Target="http://www.maxime-raux.com" TargetMode="External"/><Relationship Id="rId15" Type="http://schemas.openxmlformats.org/officeDocument/2006/relationships/hyperlink" Target="http://www.maxime-raux.com" TargetMode="External"/><Relationship Id="rId10" Type="http://schemas.openxmlformats.org/officeDocument/2006/relationships/hyperlink" Target="http://www.maxime-raux.com" TargetMode="External"/><Relationship Id="rId19" Type="http://schemas.openxmlformats.org/officeDocument/2006/relationships/hyperlink" Target="http://www.maxime-raux.com" TargetMode="External"/><Relationship Id="rId4" Type="http://schemas.openxmlformats.org/officeDocument/2006/relationships/hyperlink" Target="http://www.maxime-raux.com" TargetMode="External"/><Relationship Id="rId9" Type="http://schemas.openxmlformats.org/officeDocument/2006/relationships/hyperlink" Target="http://www.maxime-raux.com" TargetMode="External"/><Relationship Id="rId14" Type="http://schemas.openxmlformats.org/officeDocument/2006/relationships/hyperlink" Target="http://www.maxime-raux.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1565</Words>
  <Characters>8613</Characters>
  <Application>Microsoft Office Word</Application>
  <DocSecurity>0</DocSecurity>
  <Lines>71</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Beaurain</dc:creator>
  <cp:keywords/>
  <dc:description/>
  <cp:lastModifiedBy>Manon Beaurain</cp:lastModifiedBy>
  <cp:revision>11</cp:revision>
  <dcterms:created xsi:type="dcterms:W3CDTF">2020-11-02T15:52:00Z</dcterms:created>
  <dcterms:modified xsi:type="dcterms:W3CDTF">2021-09-07T08:27:00Z</dcterms:modified>
</cp:coreProperties>
</file>